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E9183" w14:textId="77777777" w:rsidR="00407DD0" w:rsidRPr="00794151" w:rsidRDefault="004D3184" w:rsidP="00AC20E5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</w:rPr>
      </w:pPr>
      <w:r w:rsidRPr="00794151">
        <w:rPr>
          <w:rFonts w:ascii="Times New Roman" w:hAnsi="Times New Roman" w:cs="Times New Roman"/>
          <w:b/>
        </w:rPr>
        <w:t xml:space="preserve">Dzīve ar sērgu. Retrospektīvi un </w:t>
      </w:r>
      <w:proofErr w:type="spellStart"/>
      <w:r w:rsidRPr="00794151">
        <w:rPr>
          <w:rFonts w:ascii="Times New Roman" w:hAnsi="Times New Roman" w:cs="Times New Roman"/>
          <w:b/>
        </w:rPr>
        <w:t>prospektīvi</w:t>
      </w:r>
      <w:proofErr w:type="spellEnd"/>
      <w:r w:rsidRPr="00794151">
        <w:rPr>
          <w:rFonts w:ascii="Times New Roman" w:hAnsi="Times New Roman" w:cs="Times New Roman"/>
          <w:b/>
        </w:rPr>
        <w:t xml:space="preserve"> apsvērumi</w:t>
      </w:r>
    </w:p>
    <w:p w14:paraId="5BD15935" w14:textId="77777777" w:rsidR="00AC20E5" w:rsidRDefault="00AC20E5" w:rsidP="00AC20E5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</w:rPr>
      </w:pPr>
    </w:p>
    <w:p w14:paraId="09582198" w14:textId="77777777" w:rsidR="002300F7" w:rsidRPr="00794151" w:rsidRDefault="0013684D" w:rsidP="00AC20E5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</w:rPr>
      </w:pPr>
      <w:r w:rsidRPr="00794151">
        <w:rPr>
          <w:rFonts w:ascii="Times New Roman" w:hAnsi="Times New Roman" w:cs="Times New Roman"/>
        </w:rPr>
        <w:t>Igors Šuvajevs</w:t>
      </w:r>
    </w:p>
    <w:p w14:paraId="150D87CF" w14:textId="77777777" w:rsidR="002300F7" w:rsidRPr="00794151" w:rsidRDefault="002300F7" w:rsidP="00AC20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</w:p>
    <w:p w14:paraId="431FBD88" w14:textId="77777777" w:rsidR="0013684D" w:rsidRPr="00794151" w:rsidRDefault="004D3184" w:rsidP="00AC20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794151">
        <w:rPr>
          <w:rFonts w:ascii="Times New Roman" w:hAnsi="Times New Roman" w:cs="Times New Roman"/>
        </w:rPr>
        <w:t>Lai nerastos</w:t>
      </w:r>
      <w:r w:rsidR="00CC28F7" w:rsidRPr="00794151">
        <w:rPr>
          <w:rFonts w:ascii="Times New Roman" w:hAnsi="Times New Roman" w:cs="Times New Roman"/>
        </w:rPr>
        <w:t xml:space="preserve"> pārpratumi, daži paskaidrojumi. Dzīve ar sērgu – dzīve pašam ar sevi. </w:t>
      </w:r>
      <w:proofErr w:type="spellStart"/>
      <w:r w:rsidR="00CC28F7" w:rsidRPr="00794151">
        <w:rPr>
          <w:rFonts w:ascii="Times New Roman" w:hAnsi="Times New Roman" w:cs="Times New Roman"/>
        </w:rPr>
        <w:t>Prospektīvie</w:t>
      </w:r>
      <w:proofErr w:type="spellEnd"/>
      <w:r w:rsidR="00CC28F7" w:rsidRPr="00794151">
        <w:rPr>
          <w:rFonts w:ascii="Times New Roman" w:hAnsi="Times New Roman" w:cs="Times New Roman"/>
        </w:rPr>
        <w:t xml:space="preserve"> apsvērumi ir sai</w:t>
      </w:r>
      <w:r w:rsidR="00017843" w:rsidRPr="00794151">
        <w:rPr>
          <w:rFonts w:ascii="Times New Roman" w:hAnsi="Times New Roman" w:cs="Times New Roman"/>
        </w:rPr>
        <w:t>stīti ar pagājuš</w:t>
      </w:r>
      <w:r w:rsidR="00CC28F7" w:rsidRPr="00794151">
        <w:rPr>
          <w:rFonts w:ascii="Times New Roman" w:hAnsi="Times New Roman" w:cs="Times New Roman"/>
        </w:rPr>
        <w:t>o. Retrospektīvais attiecas uz nākamību.</w:t>
      </w:r>
    </w:p>
    <w:p w14:paraId="33B6E020" w14:textId="77777777" w:rsidR="00CC28F7" w:rsidRPr="00794151" w:rsidRDefault="00CC28F7" w:rsidP="00AC20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794151">
        <w:rPr>
          <w:rFonts w:ascii="Times New Roman" w:hAnsi="Times New Roman" w:cs="Times New Roman"/>
        </w:rPr>
        <w:t xml:space="preserve">Pārdomās iezīmēti trīs laiki: antīkais, 16. </w:t>
      </w:r>
      <w:r w:rsidR="00017843" w:rsidRPr="00794151">
        <w:rPr>
          <w:rFonts w:ascii="Times New Roman" w:hAnsi="Times New Roman" w:cs="Times New Roman"/>
        </w:rPr>
        <w:t>g</w:t>
      </w:r>
      <w:r w:rsidRPr="00794151">
        <w:rPr>
          <w:rFonts w:ascii="Times New Roman" w:hAnsi="Times New Roman" w:cs="Times New Roman"/>
        </w:rPr>
        <w:t>adsimts un mūsdienas.</w:t>
      </w:r>
      <w:r w:rsidR="00017843" w:rsidRPr="00794151">
        <w:rPr>
          <w:rFonts w:ascii="Times New Roman" w:hAnsi="Times New Roman" w:cs="Times New Roman"/>
        </w:rPr>
        <w:t xml:space="preserve"> Antīkās pasaules tekstos tiks izceltas pasāžas par dzīvību, epidēmiju un ķermeņa lietošanu. 16. gadsimta norisēs tiks uzsvērta nevis jaunās pasaules atklāšana, bet gan sērgas izplatīšana. Mūsdienu kontekstā tiks aplūkota </w:t>
      </w:r>
      <w:proofErr w:type="spellStart"/>
      <w:r w:rsidR="00017843" w:rsidRPr="00794151">
        <w:rPr>
          <w:rFonts w:ascii="Times New Roman" w:hAnsi="Times New Roman" w:cs="Times New Roman"/>
        </w:rPr>
        <w:t>higienizācija</w:t>
      </w:r>
      <w:proofErr w:type="spellEnd"/>
      <w:r w:rsidR="00017843" w:rsidRPr="00794151">
        <w:rPr>
          <w:rFonts w:ascii="Times New Roman" w:hAnsi="Times New Roman" w:cs="Times New Roman"/>
        </w:rPr>
        <w:t xml:space="preserve"> un </w:t>
      </w:r>
      <w:proofErr w:type="spellStart"/>
      <w:r w:rsidR="00017843" w:rsidRPr="00794151">
        <w:rPr>
          <w:rFonts w:ascii="Times New Roman" w:hAnsi="Times New Roman" w:cs="Times New Roman"/>
        </w:rPr>
        <w:t>bakterioloģizācija</w:t>
      </w:r>
      <w:proofErr w:type="spellEnd"/>
      <w:r w:rsidR="00017843" w:rsidRPr="00794151">
        <w:rPr>
          <w:rFonts w:ascii="Times New Roman" w:hAnsi="Times New Roman" w:cs="Times New Roman"/>
        </w:rPr>
        <w:t xml:space="preserve">, vienlaikus aktualizējot imūno un </w:t>
      </w:r>
      <w:proofErr w:type="spellStart"/>
      <w:r w:rsidR="00017843" w:rsidRPr="00794151">
        <w:rPr>
          <w:rFonts w:ascii="Times New Roman" w:hAnsi="Times New Roman" w:cs="Times New Roman"/>
        </w:rPr>
        <w:t>komūno</w:t>
      </w:r>
      <w:proofErr w:type="spellEnd"/>
      <w:r w:rsidR="00017843" w:rsidRPr="00794151">
        <w:rPr>
          <w:rFonts w:ascii="Times New Roman" w:hAnsi="Times New Roman" w:cs="Times New Roman"/>
        </w:rPr>
        <w:t xml:space="preserve"> saistībā ar cilvēku. Referātā tiks atgādināts par </w:t>
      </w:r>
      <w:r w:rsidR="00017843" w:rsidRPr="00794151">
        <w:rPr>
          <w:rFonts w:ascii="Times New Roman" w:hAnsi="Times New Roman" w:cs="Times New Roman"/>
          <w:i/>
        </w:rPr>
        <w:t xml:space="preserve">ars </w:t>
      </w:r>
      <w:proofErr w:type="spellStart"/>
      <w:r w:rsidR="00017843" w:rsidRPr="00794151">
        <w:rPr>
          <w:rFonts w:ascii="Times New Roman" w:hAnsi="Times New Roman" w:cs="Times New Roman"/>
          <w:i/>
        </w:rPr>
        <w:t>moriendi</w:t>
      </w:r>
      <w:proofErr w:type="spellEnd"/>
      <w:r w:rsidR="00017843" w:rsidRPr="00794151">
        <w:rPr>
          <w:rFonts w:ascii="Times New Roman" w:hAnsi="Times New Roman" w:cs="Times New Roman"/>
        </w:rPr>
        <w:t xml:space="preserve">, tās mūsdienīgo saārdīšanu un medicīnas </w:t>
      </w:r>
      <w:proofErr w:type="spellStart"/>
      <w:r w:rsidR="00017843" w:rsidRPr="00794151">
        <w:rPr>
          <w:rFonts w:ascii="Times New Roman" w:hAnsi="Times New Roman" w:cs="Times New Roman"/>
        </w:rPr>
        <w:t>tehnizāciju</w:t>
      </w:r>
      <w:proofErr w:type="spellEnd"/>
      <w:r w:rsidR="00017843" w:rsidRPr="00794151">
        <w:rPr>
          <w:rFonts w:ascii="Times New Roman" w:hAnsi="Times New Roman" w:cs="Times New Roman"/>
        </w:rPr>
        <w:t>.</w:t>
      </w:r>
    </w:p>
    <w:p w14:paraId="09C0FDAD" w14:textId="24D17FC8" w:rsidR="00017843" w:rsidRPr="00794151" w:rsidRDefault="000D2CC2" w:rsidP="00AC20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Taga</w:t>
      </w:r>
      <w:bookmarkStart w:id="0" w:name="_GoBack"/>
      <w:bookmarkEnd w:id="0"/>
      <w:r w:rsidR="00017843" w:rsidRPr="00794151">
        <w:rPr>
          <w:rFonts w:ascii="Times New Roman" w:hAnsi="Times New Roman" w:cs="Times New Roman"/>
        </w:rPr>
        <w:t>dējās sērgas svarīgākais faktors ir nevis vīruss, bet sociālpolitiskā un ekonomiskā problemātika. Piedāvāto skatījumu raksturo nevis historiogrāfija, bet ģenealo</w:t>
      </w:r>
      <w:r w:rsidR="009A7210" w:rsidRPr="00794151">
        <w:rPr>
          <w:rFonts w:ascii="Times New Roman" w:hAnsi="Times New Roman" w:cs="Times New Roman"/>
        </w:rPr>
        <w:t>ģija. Da</w:t>
      </w:r>
      <w:r w:rsidR="00017843" w:rsidRPr="00794151">
        <w:rPr>
          <w:rFonts w:ascii="Times New Roman" w:hAnsi="Times New Roman" w:cs="Times New Roman"/>
        </w:rPr>
        <w:t>žu vēsturisku notikumu atgādinājums kalpo tagadnes vēstures skaidrošanai.</w:t>
      </w:r>
    </w:p>
    <w:sectPr w:rsidR="00017843" w:rsidRPr="0079415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6FE54" w14:textId="77777777" w:rsidR="008B1F98" w:rsidRDefault="008B1F98" w:rsidP="00661359">
      <w:pPr>
        <w:spacing w:after="0" w:line="240" w:lineRule="auto"/>
      </w:pPr>
      <w:r>
        <w:separator/>
      </w:r>
    </w:p>
  </w:endnote>
  <w:endnote w:type="continuationSeparator" w:id="0">
    <w:p w14:paraId="0D35E38C" w14:textId="77777777" w:rsidR="008B1F98" w:rsidRDefault="008B1F98" w:rsidP="0066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46A09" w14:textId="77777777" w:rsidR="008B1F98" w:rsidRDefault="008B1F98" w:rsidP="00661359">
      <w:pPr>
        <w:spacing w:after="0" w:line="240" w:lineRule="auto"/>
      </w:pPr>
      <w:r>
        <w:separator/>
      </w:r>
    </w:p>
  </w:footnote>
  <w:footnote w:type="continuationSeparator" w:id="0">
    <w:p w14:paraId="0A9F6061" w14:textId="77777777" w:rsidR="008B1F98" w:rsidRDefault="008B1F98" w:rsidP="0066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850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7D93D1" w14:textId="4066BBCD" w:rsidR="00661359" w:rsidRDefault="00661359">
        <w:pPr>
          <w:pStyle w:val="Galv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C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9C770A" w14:textId="77777777" w:rsidR="00661359" w:rsidRDefault="0066135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76"/>
    <w:rsid w:val="000159C2"/>
    <w:rsid w:val="00017843"/>
    <w:rsid w:val="0005361A"/>
    <w:rsid w:val="000A7292"/>
    <w:rsid w:val="000D2CC2"/>
    <w:rsid w:val="000D7249"/>
    <w:rsid w:val="000F2FC3"/>
    <w:rsid w:val="0013684D"/>
    <w:rsid w:val="001C6B1F"/>
    <w:rsid w:val="002300F7"/>
    <w:rsid w:val="002679AA"/>
    <w:rsid w:val="00292352"/>
    <w:rsid w:val="00293615"/>
    <w:rsid w:val="00313A5A"/>
    <w:rsid w:val="00317228"/>
    <w:rsid w:val="003274B2"/>
    <w:rsid w:val="00350C93"/>
    <w:rsid w:val="00407DD0"/>
    <w:rsid w:val="00447087"/>
    <w:rsid w:val="004D3184"/>
    <w:rsid w:val="0065355D"/>
    <w:rsid w:val="00661359"/>
    <w:rsid w:val="006A66B9"/>
    <w:rsid w:val="006F189C"/>
    <w:rsid w:val="00715B03"/>
    <w:rsid w:val="0074787B"/>
    <w:rsid w:val="00756FEB"/>
    <w:rsid w:val="007664CA"/>
    <w:rsid w:val="007839DE"/>
    <w:rsid w:val="00794151"/>
    <w:rsid w:val="007E0019"/>
    <w:rsid w:val="00821B1E"/>
    <w:rsid w:val="0087356F"/>
    <w:rsid w:val="008B1F98"/>
    <w:rsid w:val="008F750B"/>
    <w:rsid w:val="00927425"/>
    <w:rsid w:val="009A7210"/>
    <w:rsid w:val="009C7142"/>
    <w:rsid w:val="00A31658"/>
    <w:rsid w:val="00AC1B6F"/>
    <w:rsid w:val="00AC20E5"/>
    <w:rsid w:val="00B04311"/>
    <w:rsid w:val="00B42E96"/>
    <w:rsid w:val="00B46F76"/>
    <w:rsid w:val="00B750F4"/>
    <w:rsid w:val="00BB0EC0"/>
    <w:rsid w:val="00C0610D"/>
    <w:rsid w:val="00C41211"/>
    <w:rsid w:val="00C84127"/>
    <w:rsid w:val="00CC28F7"/>
    <w:rsid w:val="00D469AB"/>
    <w:rsid w:val="00D5480C"/>
    <w:rsid w:val="00D645CD"/>
    <w:rsid w:val="00DD07B9"/>
    <w:rsid w:val="00E95BC1"/>
    <w:rsid w:val="00E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B630"/>
  <w15:docId w15:val="{6D9151CD-7833-469E-AC1C-ACA1011A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613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61359"/>
  </w:style>
  <w:style w:type="paragraph" w:styleId="Kjene">
    <w:name w:val="footer"/>
    <w:basedOn w:val="Parasts"/>
    <w:link w:val="KjeneRakstz"/>
    <w:uiPriority w:val="99"/>
    <w:unhideWhenUsed/>
    <w:rsid w:val="006613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61359"/>
  </w:style>
  <w:style w:type="character" w:styleId="Komentraatsauce">
    <w:name w:val="annotation reference"/>
    <w:basedOn w:val="Noklusjumarindkopasfonts"/>
    <w:uiPriority w:val="99"/>
    <w:semiHidden/>
    <w:unhideWhenUsed/>
    <w:rsid w:val="000F2FC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F2FC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F2FC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F2FC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F2FC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F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2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inta.briede237@gmail.com</cp:lastModifiedBy>
  <cp:revision>3</cp:revision>
  <dcterms:created xsi:type="dcterms:W3CDTF">2021-02-12T11:01:00Z</dcterms:created>
  <dcterms:modified xsi:type="dcterms:W3CDTF">2021-02-12T11:02:00Z</dcterms:modified>
</cp:coreProperties>
</file>